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6" w:rsidRPr="005C0167" w:rsidRDefault="00107F16" w:rsidP="00107F1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sz w:val="24"/>
          <w:szCs w:val="24"/>
        </w:rPr>
        <w:t xml:space="preserve">      </w:t>
      </w:r>
      <w:r w:rsidRPr="005C016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107F16" w:rsidRDefault="00107F16" w:rsidP="00107F1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истории</w:t>
      </w:r>
      <w:r w:rsidRPr="005C0167">
        <w:rPr>
          <w:rFonts w:ascii="Times New Roman" w:hAnsi="Times New Roman"/>
          <w:b/>
          <w:bCs/>
          <w:sz w:val="24"/>
          <w:szCs w:val="24"/>
        </w:rPr>
        <w:t xml:space="preserve"> за уровень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107F16" w:rsidRDefault="00107F16" w:rsidP="00107F1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(ФГОС ООО</w:t>
      </w:r>
      <w:r w:rsidRPr="005C0167">
        <w:rPr>
          <w:rFonts w:ascii="Times New Roman" w:hAnsi="Times New Roman"/>
          <w:b/>
          <w:bCs/>
          <w:sz w:val="24"/>
          <w:szCs w:val="24"/>
        </w:rPr>
        <w:t>)</w:t>
      </w:r>
    </w:p>
    <w:p w:rsidR="00107F16" w:rsidRDefault="00107F16" w:rsidP="00107F1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7F16" w:rsidRPr="00107F16" w:rsidRDefault="00107F16" w:rsidP="00107F16">
      <w:pPr>
        <w:pStyle w:val="Style1"/>
        <w:widowControl/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        </w:t>
      </w:r>
      <w:bookmarkStart w:id="0" w:name="_GoBack"/>
      <w:bookmarkEnd w:id="0"/>
      <w:r w:rsidRPr="00107F16">
        <w:rPr>
          <w:rFonts w:cs="Times New Roman"/>
        </w:rPr>
        <w:t xml:space="preserve">Данная рабочая  программа по истории  для 5-9 классов составлена на основе 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(с изменениями и дополнениями, внесенными приказом Министерства образования и науки Российской Федерации от 29.12.2014 г. № 1644, от 31.12.2015г.№ 1577), Примерной программы основного общего образования по истории, одобренной решением федерального учебно – методического объединения по общему образованию (протокол 1/15 от 8 апреля 2015г.), с  использованием авторской программы  </w:t>
      </w:r>
      <w:r w:rsidRPr="00107F16">
        <w:rPr>
          <w:rStyle w:val="FontStyle13"/>
          <w:sz w:val="24"/>
          <w:szCs w:val="24"/>
        </w:rPr>
        <w:t xml:space="preserve">Ф. А. Михайловского </w:t>
      </w:r>
      <w:r w:rsidRPr="00107F16">
        <w:rPr>
          <w:rFonts w:cs="Times New Roman"/>
        </w:rPr>
        <w:t xml:space="preserve">«История», с </w:t>
      </w:r>
      <w:r w:rsidRPr="00107F16">
        <w:rPr>
          <w:rFonts w:cs="Times New Roman"/>
        </w:rPr>
        <w:t>учетом методических рекомендаций информационного письма Минобрнауки РФ № 08-761 от 25.05.2015г. «Об изучении предметных областей: «Основы религиозных культур и светской этики» и «Основы духовно – нравственной культуры народов России».</w:t>
      </w:r>
    </w:p>
    <w:p w:rsidR="00107F16" w:rsidRPr="00107F16" w:rsidRDefault="00107F16" w:rsidP="00107F16">
      <w:pPr>
        <w:pStyle w:val="Style6"/>
        <w:widowControl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pStyle w:val="Style6"/>
        <w:widowControl/>
        <w:tabs>
          <w:tab w:val="left" w:pos="499"/>
        </w:tabs>
        <w:spacing w:line="240" w:lineRule="auto"/>
        <w:rPr>
          <w:rStyle w:val="FontStyle13"/>
          <w:b/>
          <w:sz w:val="24"/>
          <w:szCs w:val="24"/>
        </w:rPr>
      </w:pPr>
      <w:r w:rsidRPr="00107F16">
        <w:rPr>
          <w:rStyle w:val="FontStyle13"/>
          <w:b/>
          <w:sz w:val="24"/>
          <w:szCs w:val="24"/>
        </w:rPr>
        <w:t>Используемый учебно – методический комплект:</w:t>
      </w:r>
    </w:p>
    <w:p w:rsidR="00107F16" w:rsidRPr="00107F16" w:rsidRDefault="00107F16" w:rsidP="00107F16">
      <w:pPr>
        <w:pStyle w:val="Style4"/>
        <w:widowControl/>
        <w:ind w:left="370"/>
        <w:rPr>
          <w:rStyle w:val="FontStyle12"/>
          <w:sz w:val="24"/>
          <w:szCs w:val="24"/>
        </w:rPr>
      </w:pPr>
    </w:p>
    <w:p w:rsidR="00107F16" w:rsidRPr="00107F16" w:rsidRDefault="00107F16" w:rsidP="00107F16">
      <w:pPr>
        <w:pStyle w:val="Style4"/>
        <w:widowControl/>
        <w:ind w:left="370"/>
        <w:rPr>
          <w:rStyle w:val="FontStyle12"/>
          <w:sz w:val="24"/>
          <w:szCs w:val="24"/>
        </w:rPr>
      </w:pPr>
      <w:r w:rsidRPr="00107F16">
        <w:rPr>
          <w:rStyle w:val="FontStyle12"/>
          <w:sz w:val="24"/>
          <w:szCs w:val="24"/>
        </w:rPr>
        <w:t>Пропедевтический курс:</w:t>
      </w:r>
    </w:p>
    <w:p w:rsidR="00107F16" w:rsidRPr="00107F16" w:rsidRDefault="00107F16" w:rsidP="00107F16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3"/>
          <w:i/>
          <w:sz w:val="24"/>
          <w:szCs w:val="24"/>
        </w:rPr>
      </w:pPr>
      <w:r w:rsidRPr="00107F16">
        <w:rPr>
          <w:rStyle w:val="FontStyle11"/>
          <w:sz w:val="24"/>
          <w:szCs w:val="24"/>
        </w:rPr>
        <w:t xml:space="preserve">Майков, А. Н. </w:t>
      </w:r>
      <w:r w:rsidRPr="00107F16">
        <w:rPr>
          <w:rStyle w:val="FontStyle13"/>
          <w:i/>
          <w:sz w:val="24"/>
          <w:szCs w:val="24"/>
        </w:rPr>
        <w:t>История. Введение в историю. 5 класс: учебник для учащихся общеобразова</w:t>
      </w:r>
      <w:r w:rsidRPr="00107F16">
        <w:rPr>
          <w:rStyle w:val="FontStyle13"/>
          <w:i/>
          <w:sz w:val="24"/>
          <w:szCs w:val="24"/>
        </w:rPr>
        <w:softHyphen/>
        <w:t xml:space="preserve">тельных </w:t>
      </w:r>
      <w:r w:rsidRPr="00107F16">
        <w:rPr>
          <w:rStyle w:val="FontStyle13"/>
          <w:i/>
          <w:sz w:val="24"/>
          <w:szCs w:val="24"/>
        </w:rPr>
        <w:t>учреждений / А. И. Майков. - М.</w:t>
      </w:r>
      <w:r w:rsidRPr="00107F16">
        <w:rPr>
          <w:rStyle w:val="FontStyle13"/>
          <w:i/>
          <w:sz w:val="24"/>
          <w:szCs w:val="24"/>
        </w:rPr>
        <w:t>:</w:t>
      </w:r>
      <w:r w:rsidRPr="00107F16">
        <w:rPr>
          <w:rStyle w:val="FontStyle13"/>
          <w:i/>
          <w:sz w:val="24"/>
          <w:szCs w:val="24"/>
        </w:rPr>
        <w:t xml:space="preserve"> </w:t>
      </w:r>
      <w:r w:rsidRPr="00107F16">
        <w:rPr>
          <w:rStyle w:val="FontStyle13"/>
          <w:i/>
          <w:sz w:val="24"/>
          <w:szCs w:val="24"/>
        </w:rPr>
        <w:t>Вентана-Граф, 2012.</w:t>
      </w:r>
    </w:p>
    <w:p w:rsidR="00107F16" w:rsidRPr="00107F16" w:rsidRDefault="00107F16" w:rsidP="00107F16">
      <w:pPr>
        <w:pStyle w:val="Style1"/>
        <w:widowControl/>
        <w:numPr>
          <w:ilvl w:val="0"/>
          <w:numId w:val="1"/>
        </w:numPr>
        <w:spacing w:line="240" w:lineRule="auto"/>
        <w:ind w:firstLine="346"/>
        <w:rPr>
          <w:rStyle w:val="FontStyle13"/>
          <w:i/>
          <w:sz w:val="24"/>
          <w:szCs w:val="24"/>
        </w:rPr>
      </w:pPr>
      <w:r w:rsidRPr="00107F16">
        <w:rPr>
          <w:rStyle w:val="FontStyle11"/>
          <w:sz w:val="24"/>
          <w:szCs w:val="24"/>
        </w:rPr>
        <w:t xml:space="preserve">Майков, А. Н. </w:t>
      </w:r>
      <w:r w:rsidRPr="00107F16">
        <w:rPr>
          <w:rStyle w:val="FontStyle13"/>
          <w:i/>
          <w:sz w:val="24"/>
          <w:szCs w:val="24"/>
        </w:rPr>
        <w:t>История. Введение в историю. 5 класс: рабочая тетрадь / А. И</w:t>
      </w:r>
      <w:r w:rsidRPr="00107F16">
        <w:rPr>
          <w:rStyle w:val="FontStyle13"/>
          <w:i/>
          <w:sz w:val="24"/>
          <w:szCs w:val="24"/>
        </w:rPr>
        <w:t>. Майков. - М.</w:t>
      </w:r>
      <w:r w:rsidRPr="00107F16">
        <w:rPr>
          <w:rStyle w:val="FontStyle13"/>
          <w:i/>
          <w:sz w:val="24"/>
          <w:szCs w:val="24"/>
        </w:rPr>
        <w:t>:</w:t>
      </w:r>
      <w:r w:rsidRPr="00107F16">
        <w:rPr>
          <w:rStyle w:val="FontStyle13"/>
          <w:i/>
          <w:sz w:val="24"/>
          <w:szCs w:val="24"/>
        </w:rPr>
        <w:t xml:space="preserve"> </w:t>
      </w:r>
      <w:r w:rsidRPr="00107F16">
        <w:rPr>
          <w:rStyle w:val="FontStyle13"/>
          <w:i/>
          <w:sz w:val="24"/>
          <w:szCs w:val="24"/>
        </w:rPr>
        <w:t>Вентана-Граф, 2012.</w:t>
      </w:r>
    </w:p>
    <w:p w:rsidR="00107F16" w:rsidRPr="00107F16" w:rsidRDefault="00107F16" w:rsidP="00107F16">
      <w:pPr>
        <w:pStyle w:val="Style4"/>
        <w:widowControl/>
        <w:ind w:left="365"/>
        <w:rPr>
          <w:rStyle w:val="FontStyle12"/>
          <w:color w:val="FFFFFF" w:themeColor="background1"/>
          <w:sz w:val="24"/>
          <w:szCs w:val="24"/>
        </w:rPr>
      </w:pPr>
      <w:r w:rsidRPr="00107F16">
        <w:rPr>
          <w:rStyle w:val="FontStyle12"/>
          <w:sz w:val="24"/>
          <w:szCs w:val="24"/>
        </w:rPr>
        <w:t>История Древнего мира: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55"/>
        <w:rPr>
          <w:rStyle w:val="FontStyle13"/>
          <w:sz w:val="24"/>
          <w:szCs w:val="24"/>
        </w:rPr>
      </w:pPr>
      <w:r w:rsidRPr="00107F16">
        <w:rPr>
          <w:rStyle w:val="FontStyle11"/>
          <w:sz w:val="24"/>
          <w:szCs w:val="24"/>
        </w:rPr>
        <w:t xml:space="preserve">Михайловский, Ф. А. </w:t>
      </w:r>
      <w:r w:rsidRPr="00107F16">
        <w:rPr>
          <w:rStyle w:val="FontStyle13"/>
          <w:sz w:val="24"/>
          <w:szCs w:val="24"/>
        </w:rPr>
        <w:t>Всеобщая</w:t>
      </w:r>
      <w:r w:rsidRPr="00107F16">
        <w:rPr>
          <w:rStyle w:val="FontStyle13"/>
          <w:sz w:val="24"/>
          <w:szCs w:val="24"/>
        </w:rPr>
        <w:t xml:space="preserve"> история. История Древнего мира</w:t>
      </w:r>
      <w:r w:rsidRPr="00107F16">
        <w:rPr>
          <w:rStyle w:val="FontStyle13"/>
          <w:sz w:val="24"/>
          <w:szCs w:val="24"/>
        </w:rPr>
        <w:t>: учебник для 5 класса обще</w:t>
      </w:r>
      <w:r w:rsidRPr="00107F16">
        <w:rPr>
          <w:rStyle w:val="FontStyle13"/>
          <w:sz w:val="24"/>
          <w:szCs w:val="24"/>
        </w:rPr>
        <w:softHyphen/>
        <w:t>образовательных учрежд</w:t>
      </w:r>
      <w:r w:rsidRPr="00107F16">
        <w:rPr>
          <w:rStyle w:val="FontStyle13"/>
          <w:sz w:val="24"/>
          <w:szCs w:val="24"/>
        </w:rPr>
        <w:t>ений / Ф. А. Михайловский. - М.</w:t>
      </w:r>
      <w:r w:rsidRPr="00107F16">
        <w:rPr>
          <w:rStyle w:val="FontStyle13"/>
          <w:sz w:val="24"/>
          <w:szCs w:val="24"/>
        </w:rPr>
        <w:t>: ООО «ТИД «Русское слово - РС», 2012.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46"/>
        <w:rPr>
          <w:rStyle w:val="FontStyle13"/>
          <w:sz w:val="24"/>
          <w:szCs w:val="24"/>
        </w:rPr>
      </w:pPr>
      <w:r w:rsidRPr="00107F16">
        <w:rPr>
          <w:rStyle w:val="FontStyle11"/>
          <w:sz w:val="24"/>
          <w:szCs w:val="24"/>
        </w:rPr>
        <w:t xml:space="preserve">Жукова, С. </w:t>
      </w:r>
      <w:r w:rsidRPr="00107F16">
        <w:rPr>
          <w:rStyle w:val="FontStyle13"/>
          <w:sz w:val="24"/>
          <w:szCs w:val="24"/>
        </w:rPr>
        <w:t>Рабочая тетрадь к учебнику Ф. А. Михайловского «Всеобщая история. История Древнего м</w:t>
      </w:r>
      <w:r w:rsidRPr="00107F16">
        <w:rPr>
          <w:rStyle w:val="FontStyle13"/>
          <w:sz w:val="24"/>
          <w:szCs w:val="24"/>
        </w:rPr>
        <w:t>ира». 5 класс / С. Жукова. - М.</w:t>
      </w:r>
      <w:r w:rsidRPr="00107F16">
        <w:rPr>
          <w:rStyle w:val="FontStyle13"/>
          <w:sz w:val="24"/>
          <w:szCs w:val="24"/>
        </w:rPr>
        <w:t>: ООО «ТИД «Русское слово - РС», 2012.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107F16">
        <w:rPr>
          <w:rStyle w:val="FontStyle11"/>
          <w:sz w:val="24"/>
          <w:szCs w:val="24"/>
        </w:rPr>
        <w:t xml:space="preserve">Короткова. М. В. </w:t>
      </w:r>
      <w:r w:rsidRPr="00107F16">
        <w:rPr>
          <w:rStyle w:val="FontStyle13"/>
          <w:sz w:val="24"/>
          <w:szCs w:val="24"/>
        </w:rPr>
        <w:t>Дидактические материалы по истории Древнего мира к учебнику Ф. А. Ми</w:t>
      </w:r>
      <w:r w:rsidRPr="00107F16">
        <w:rPr>
          <w:rStyle w:val="FontStyle13"/>
          <w:sz w:val="24"/>
          <w:szCs w:val="24"/>
        </w:rPr>
        <w:softHyphen/>
        <w:t xml:space="preserve">хайловского «Всеобщая история. История Древнего мира». </w:t>
      </w:r>
      <w:r w:rsidRPr="00107F16">
        <w:rPr>
          <w:rStyle w:val="FontStyle13"/>
          <w:sz w:val="24"/>
          <w:szCs w:val="24"/>
        </w:rPr>
        <w:t>5 класс / М. В. Короткова. - М.</w:t>
      </w:r>
      <w:r w:rsidRPr="00107F16">
        <w:rPr>
          <w:rStyle w:val="FontStyle13"/>
          <w:sz w:val="24"/>
          <w:szCs w:val="24"/>
        </w:rPr>
        <w:t>: ООО «ТИД «Русское слово - РС», 2010.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 xml:space="preserve">М.А. Бойцов Всеобщая история.  История средних веков. (инновационная школа) 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>М:. Русское слово, 2015 г.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50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>Е.В.Пчелов История России с древнейших времен до конца 16 века. (инновационная школа).  6 класс   М:. Русское слово, 2015 г.</w:t>
      </w:r>
    </w:p>
    <w:p w:rsidR="00107F16" w:rsidRPr="00107F16" w:rsidRDefault="00107F16" w:rsidP="00107F16">
      <w:pPr>
        <w:pStyle w:val="Style1"/>
        <w:widowControl/>
        <w:spacing w:line="240" w:lineRule="auto"/>
        <w:ind w:firstLine="350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pStyle w:val="Style7"/>
        <w:widowControl/>
        <w:jc w:val="center"/>
        <w:rPr>
          <w:rStyle w:val="FontStyle12"/>
          <w:sz w:val="24"/>
          <w:szCs w:val="24"/>
        </w:rPr>
      </w:pPr>
      <w:r w:rsidRPr="00107F16">
        <w:rPr>
          <w:rStyle w:val="FontStyle12"/>
          <w:sz w:val="24"/>
          <w:szCs w:val="24"/>
        </w:rPr>
        <w:t>Место учебного предмета</w:t>
      </w:r>
    </w:p>
    <w:p w:rsidR="00107F16" w:rsidRPr="00107F16" w:rsidRDefault="00107F16" w:rsidP="001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   </w:t>
      </w:r>
      <w:r w:rsidRPr="00107F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F16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в 5–9 классах в общем объеме   374 часа, в 5—8 классах по 2 часа в неделю, в 9 классе 3 часа в неделю. </w:t>
      </w:r>
      <w:r w:rsidRPr="00107F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07F16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F16"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107F16" w:rsidRPr="00107F16" w:rsidRDefault="00107F16" w:rsidP="00107F16">
      <w:pPr>
        <w:pStyle w:val="Style3"/>
        <w:widowControl/>
        <w:rPr>
          <w:rFonts w:cs="Times New Roman"/>
        </w:rPr>
      </w:pPr>
    </w:p>
    <w:p w:rsidR="00107F16" w:rsidRPr="00107F16" w:rsidRDefault="00107F16" w:rsidP="00107F16">
      <w:pPr>
        <w:pStyle w:val="Style1"/>
        <w:widowControl/>
        <w:spacing w:line="240" w:lineRule="auto"/>
        <w:ind w:firstLine="365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lastRenderedPageBreak/>
        <w:t>На изучение истории в 5 классе учебным планом предусматривается 68 ч, из расчета 2 ч</w:t>
      </w:r>
      <w:r w:rsidRPr="00107F16">
        <w:rPr>
          <w:rStyle w:val="FontStyle13"/>
          <w:sz w:val="24"/>
          <w:szCs w:val="24"/>
        </w:rPr>
        <w:t>.</w:t>
      </w:r>
      <w:r w:rsidRPr="00107F16">
        <w:rPr>
          <w:rStyle w:val="FontStyle13"/>
          <w:sz w:val="24"/>
          <w:szCs w:val="24"/>
        </w:rPr>
        <w:t xml:space="preserve"> в неде</w:t>
      </w:r>
      <w:r w:rsidRPr="00107F16">
        <w:rPr>
          <w:rStyle w:val="FontStyle13"/>
          <w:sz w:val="24"/>
          <w:szCs w:val="24"/>
        </w:rPr>
        <w:softHyphen/>
        <w:t>лю. Рабочая программа содержит пропедевтический курс «Введение в историю», рассчитанный на 10 часов, и курс «История Древнего мира» (58 ч).  В 6 – м классе 68 часов в год, из расчета 2 часа в неделю, из которых 24 часа отводится на изучение истории средних веков, а 44 на изучение истории России.</w:t>
      </w:r>
    </w:p>
    <w:p w:rsidR="00107F16" w:rsidRDefault="00107F16" w:rsidP="00107F16">
      <w:pPr>
        <w:pStyle w:val="Style6"/>
        <w:widowControl/>
        <w:tabs>
          <w:tab w:val="left" w:pos="499"/>
        </w:tabs>
        <w:spacing w:line="240" w:lineRule="auto"/>
        <w:jc w:val="center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pStyle w:val="Style6"/>
        <w:widowControl/>
        <w:tabs>
          <w:tab w:val="left" w:pos="499"/>
        </w:tabs>
        <w:spacing w:line="240" w:lineRule="auto"/>
        <w:jc w:val="center"/>
        <w:rPr>
          <w:rStyle w:val="FontStyle13"/>
          <w:b/>
          <w:sz w:val="24"/>
          <w:szCs w:val="24"/>
        </w:rPr>
      </w:pPr>
      <w:r w:rsidRPr="00107F16">
        <w:rPr>
          <w:rStyle w:val="FontStyle13"/>
          <w:b/>
          <w:sz w:val="24"/>
          <w:szCs w:val="24"/>
        </w:rPr>
        <w:t>Планируемые результаты освоения учебного предмета «История»</w:t>
      </w:r>
    </w:p>
    <w:p w:rsidR="00107F16" w:rsidRPr="00107F16" w:rsidRDefault="00107F16" w:rsidP="00107F16">
      <w:pPr>
        <w:pStyle w:val="Style6"/>
        <w:widowControl/>
        <w:tabs>
          <w:tab w:val="left" w:pos="499"/>
        </w:tabs>
        <w:spacing w:line="240" w:lineRule="auto"/>
        <w:rPr>
          <w:rStyle w:val="FontStyle13"/>
          <w:b/>
          <w:sz w:val="24"/>
          <w:szCs w:val="24"/>
        </w:rPr>
      </w:pP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>Система планируемых результатов дает представление о том, какими именно учебными действиями в отношении знаний, умений, навыков по курсу история, а также познавательным, личностными, регулятивными, коммуникативными действиями, преломленными через специфику содержания учебного предмета «История»,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 xml:space="preserve"> Планируемые результаты освоения учебной программы приводятся в блоках «Выпускник научится» и «Выпускник получит возможность научиться» к каждой из трех линий программы и описывают примерный круг учебно – познавательных и учебно – практических задач, который предъявляется учащимся в ходе изучения разделов, относящихся к каждой линии.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ind w:firstLine="0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b/>
          <w:sz w:val="24"/>
          <w:szCs w:val="24"/>
        </w:rPr>
      </w:pPr>
      <w:r w:rsidRPr="00107F16">
        <w:rPr>
          <w:rStyle w:val="FontStyle13"/>
          <w:b/>
          <w:sz w:val="24"/>
          <w:szCs w:val="24"/>
        </w:rPr>
        <w:t>Блок «Выпускник научится»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 xml:space="preserve"> 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выносится на итоговый контроль,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проводится с помощью заданий базового уровня, а на уровне действий, составляющих зону ближайшего развития большинства учащихся, - с помощью заданий повышенного уровня.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b/>
          <w:i/>
          <w:sz w:val="24"/>
          <w:szCs w:val="24"/>
        </w:rPr>
      </w:pPr>
      <w:r w:rsidRPr="00107F16">
        <w:rPr>
          <w:rStyle w:val="FontStyle13"/>
          <w:i/>
          <w:sz w:val="24"/>
          <w:szCs w:val="24"/>
        </w:rPr>
        <w:t xml:space="preserve">Блок «Выпускник получит возможность научиться» 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r w:rsidRPr="00107F16">
        <w:rPr>
          <w:rStyle w:val="FontStyle13"/>
          <w:sz w:val="24"/>
          <w:szCs w:val="24"/>
        </w:rPr>
        <w:lastRenderedPageBreak/>
        <w:t xml:space="preserve">неперсонифицированной информации. 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  <w:r w:rsidRPr="00107F16">
        <w:rPr>
          <w:rStyle w:val="FontStyle13"/>
          <w:sz w:val="24"/>
          <w:szCs w:val="24"/>
        </w:rPr>
        <w:t xml:space="preserve"> Частично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учащимися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дифференциации требований к подготовке обучающихся. </w:t>
      </w:r>
    </w:p>
    <w:p w:rsidR="00107F16" w:rsidRPr="00107F16" w:rsidRDefault="00107F16" w:rsidP="00107F16">
      <w:pPr>
        <w:pStyle w:val="Style6"/>
        <w:tabs>
          <w:tab w:val="left" w:pos="499"/>
        </w:tabs>
        <w:spacing w:line="240" w:lineRule="auto"/>
        <w:rPr>
          <w:rStyle w:val="FontStyle13"/>
          <w:sz w:val="24"/>
          <w:szCs w:val="24"/>
        </w:rPr>
      </w:pP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курса истории 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предполагают, что у учащегося сформированы: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способность применять исторические знания для осмысления общественных событий и явлений прошлого и современности;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07F16" w:rsidRPr="00107F16" w:rsidRDefault="00107F16" w:rsidP="0010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>-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проводить поиск информации в отрывках исторических текстов, материальных памятниках Древнего мира;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давать оценку наиболее значительным событиям и личностям древней истории.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давать характеристику общественного строя древних государств;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сопоставлять свидетельства различных исторических источников, выявляя в них общее и различия;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видеть проявления влияния античного искусства в окружающей среде;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высказывать суждения о значении и месте исторического и культурного наследия древних обществ в мировой истории.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История Средних веков. От Древней Руси к Российскому государству (VIII –XV вв.) (6 класс)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проводить поиск информации в исторических текстах, материальных исторических памятниках Средневековья;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</w:t>
      </w:r>
      <w:r w:rsidRPr="00107F16">
        <w:rPr>
          <w:rFonts w:ascii="Times New Roman" w:hAnsi="Times New Roman" w:cs="Times New Roman"/>
          <w:sz w:val="24"/>
          <w:szCs w:val="24"/>
        </w:rPr>
        <w:lastRenderedPageBreak/>
        <w:t>господствовавших в средневековых обществах, религиозных воззрений, представлений средневекового человека о мире;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объяснять причины и следствия ключевых событий отечественной и всеобщей истории Средних веков;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давать оценку событиям и личностям отечественной и всеобщей истории Средних веков.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давать сопоставительную характеристику политического устройства государств Средневековья (Русь, Запад, Восток);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сравнивать свидетельства различных исторических источников, выявляя в них общее и различия;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История Нового времени. Россия в XVI – ХIХ веках (7–9 класс)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анализировать информацию различных источников по отечественной и всеобщей истории Нового времени; 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lastRenderedPageBreak/>
        <w:t xml:space="preserve"> 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сопоставлять развитие России и других стран в Новое время, сравнивать исторические ситуации и события;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давать оценку событиям и личностям отечественной и всеобщей истории Нового времени.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1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сравнивать развитие России и других стран в Новое время, объяснять, в чем заключались общие черты и особенности; </w:t>
      </w:r>
    </w:p>
    <w:p w:rsidR="00107F16" w:rsidRPr="00107F16" w:rsidRDefault="00107F16" w:rsidP="0010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F16">
        <w:rPr>
          <w:rFonts w:ascii="Times New Roman" w:hAnsi="Times New Roman" w:cs="Times New Roman"/>
          <w:sz w:val="24"/>
          <w:szCs w:val="24"/>
        </w:rPr>
        <w:t xml:space="preserve"> 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77EAD" w:rsidRDefault="00B77EAD"/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C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07F16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5BAF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06DC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1099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A9D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A15C-6017-4B82-9DE3-E049944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1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107F16"/>
    <w:pPr>
      <w:widowControl w:val="0"/>
      <w:autoSpaceDE w:val="0"/>
      <w:spacing w:after="0" w:line="313" w:lineRule="exact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107F16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107F1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107F1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107F16"/>
    <w:pPr>
      <w:widowControl w:val="0"/>
      <w:autoSpaceDE w:val="0"/>
      <w:spacing w:after="0" w:line="317" w:lineRule="exact"/>
      <w:ind w:firstLine="35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107F1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107F1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107F1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2017-11-06T21:04:00Z</dcterms:created>
  <dcterms:modified xsi:type="dcterms:W3CDTF">2017-11-06T21:07:00Z</dcterms:modified>
</cp:coreProperties>
</file>